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Pr="00EC0D5F" w:rsidRDefault="00131BC5" w:rsidP="00EC0D5F">
      <w:pPr>
        <w:ind w:left="5103"/>
        <w:jc w:val="right"/>
        <w:rPr>
          <w:rFonts w:ascii="Tahoma" w:hAnsi="Tahoma" w:cs="Tahoma"/>
          <w:sz w:val="16"/>
          <w:szCs w:val="16"/>
        </w:rPr>
      </w:pPr>
      <w:r w:rsidRPr="00EC0D5F">
        <w:rPr>
          <w:rFonts w:ascii="Tahoma" w:hAnsi="Tahoma" w:cs="Tahoma"/>
          <w:sz w:val="16"/>
          <w:szCs w:val="16"/>
        </w:rPr>
        <w:t>ПРИЛОЖЕНИЕ № 5. - ПОРЯДОК И КРИТЕРИИ ОЦЕНКИ И СОПОСТАВЛЕНИЯ ЗАЯВОК</w:t>
      </w:r>
    </w:p>
    <w:p w:rsidR="00C851EE" w:rsidRPr="00EC0D5F" w:rsidRDefault="00C851EE" w:rsidP="00516C0C">
      <w:pPr>
        <w:ind w:left="5103"/>
        <w:rPr>
          <w:rFonts w:ascii="Tahoma" w:hAnsi="Tahoma" w:cs="Tahoma"/>
        </w:rPr>
      </w:pPr>
    </w:p>
    <w:p w:rsidR="00C851EE" w:rsidRPr="00EC0D5F" w:rsidRDefault="00C851EE" w:rsidP="00516C0C">
      <w:pPr>
        <w:ind w:left="5103"/>
        <w:rPr>
          <w:rFonts w:ascii="Tahoma" w:hAnsi="Tahoma" w:cs="Tahoma"/>
        </w:rPr>
      </w:pPr>
    </w:p>
    <w:p w:rsidR="00E146EF" w:rsidRPr="00EC0D5F" w:rsidRDefault="00E146EF" w:rsidP="00712738">
      <w:pPr>
        <w:spacing w:before="120"/>
        <w:ind w:left="567"/>
        <w:jc w:val="center"/>
        <w:rPr>
          <w:rFonts w:ascii="Tahoma" w:hAnsi="Tahoma" w:cs="Tahoma"/>
        </w:rPr>
      </w:pPr>
    </w:p>
    <w:p w:rsidR="00EC0D5F" w:rsidRDefault="00EC0D5F" w:rsidP="00EC0D5F">
      <w:pPr>
        <w:spacing w:before="120"/>
        <w:jc w:val="both"/>
        <w:rPr>
          <w:rFonts w:ascii="Tahoma" w:hAnsi="Tahoma" w:cs="Tahoma"/>
          <w:b/>
          <w:bCs/>
          <w:iCs/>
        </w:rPr>
      </w:pPr>
      <w:r>
        <w:rPr>
          <w:rFonts w:ascii="Tahoma" w:hAnsi="Tahoma" w:cs="Tahoma"/>
          <w:b/>
          <w:bCs/>
          <w:iCs/>
        </w:rPr>
        <w:t>К</w:t>
      </w:r>
      <w:r w:rsidR="003505BE" w:rsidRPr="00EC0D5F">
        <w:rPr>
          <w:rFonts w:ascii="Tahoma" w:hAnsi="Tahoma" w:cs="Tahoma"/>
          <w:b/>
          <w:bCs/>
          <w:iCs/>
        </w:rPr>
        <w:t>ритери</w:t>
      </w:r>
      <w:r>
        <w:rPr>
          <w:rFonts w:ascii="Tahoma" w:hAnsi="Tahoma" w:cs="Tahoma"/>
          <w:b/>
          <w:bCs/>
          <w:iCs/>
        </w:rPr>
        <w:t>й</w:t>
      </w:r>
      <w:r w:rsidR="003505BE" w:rsidRPr="00EC0D5F">
        <w:rPr>
          <w:rFonts w:ascii="Tahoma" w:hAnsi="Tahoma" w:cs="Tahoma"/>
          <w:b/>
          <w:bCs/>
          <w:iCs/>
        </w:rPr>
        <w:t xml:space="preserve"> для конкурсной процедуры</w:t>
      </w:r>
      <w:r>
        <w:rPr>
          <w:rFonts w:ascii="Tahoma" w:hAnsi="Tahoma" w:cs="Tahoma"/>
          <w:b/>
          <w:bCs/>
          <w:iCs/>
        </w:rPr>
        <w:t xml:space="preserve"> </w:t>
      </w:r>
      <w:bookmarkStart w:id="0" w:name="_GoBack"/>
      <w:bookmarkEnd w:id="0"/>
      <w:r w:rsidR="003505BE" w:rsidRPr="00EC0D5F">
        <w:rPr>
          <w:rFonts w:ascii="Tahoma" w:hAnsi="Tahoma" w:cs="Tahoma"/>
          <w:b/>
          <w:bCs/>
          <w:iCs/>
        </w:rPr>
        <w:t>на поставку товара:</w:t>
      </w:r>
    </w:p>
    <w:p w:rsidR="00EC0D5F" w:rsidRPr="00EC0D5F" w:rsidRDefault="00EC0D5F" w:rsidP="00EC0D5F">
      <w:pPr>
        <w:spacing w:before="120"/>
        <w:ind w:left="567" w:hanging="567"/>
        <w:jc w:val="both"/>
        <w:rPr>
          <w:rFonts w:ascii="Tahoma" w:hAnsi="Tahoma" w:cs="Tahoma"/>
          <w:b/>
          <w:bCs/>
          <w:highlight w:val="cyan"/>
        </w:rPr>
      </w:pPr>
    </w:p>
    <w:p w:rsidR="00C851EE" w:rsidRPr="00EC0D5F" w:rsidRDefault="00C851EE">
      <w:pPr>
        <w:spacing w:before="120"/>
        <w:ind w:left="567"/>
        <w:jc w:val="both"/>
        <w:rPr>
          <w:rFonts w:ascii="Tahoma" w:hAnsi="Tahoma" w:cs="Tahoma"/>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
        <w:gridCol w:w="5265"/>
        <w:gridCol w:w="2275"/>
        <w:gridCol w:w="2390"/>
      </w:tblGrid>
      <w:tr w:rsidR="00EC0D5F" w:rsidRPr="004727C5" w:rsidTr="00EC0D5F">
        <w:trPr>
          <w:cantSplit/>
          <w:trHeight w:val="240"/>
        </w:trPr>
        <w:tc>
          <w:tcPr>
            <w:tcW w:w="300" w:type="pct"/>
            <w:vMerge w:val="restart"/>
            <w:vAlign w:val="center"/>
          </w:tcPr>
          <w:p w:rsidR="00EC0D5F" w:rsidRPr="004727C5" w:rsidRDefault="00EC0D5F" w:rsidP="00196EDF">
            <w:pPr>
              <w:jc w:val="center"/>
              <w:rPr>
                <w:rFonts w:ascii="Tahoma" w:hAnsi="Tahoma" w:cs="Tahoma"/>
                <w:b/>
              </w:rPr>
            </w:pPr>
            <w:r w:rsidRPr="004727C5">
              <w:rPr>
                <w:rFonts w:ascii="Tahoma" w:hAnsi="Tahoma" w:cs="Tahoma"/>
                <w:b/>
              </w:rPr>
              <w:t xml:space="preserve">№ </w:t>
            </w:r>
            <w:proofErr w:type="spellStart"/>
            <w:proofErr w:type="gramStart"/>
            <w:r w:rsidRPr="004727C5">
              <w:rPr>
                <w:rFonts w:ascii="Tahoma" w:hAnsi="Tahoma" w:cs="Tahoma"/>
                <w:b/>
              </w:rPr>
              <w:t>п</w:t>
            </w:r>
            <w:proofErr w:type="spellEnd"/>
            <w:proofErr w:type="gramEnd"/>
            <w:r w:rsidRPr="004727C5">
              <w:rPr>
                <w:rFonts w:ascii="Tahoma" w:hAnsi="Tahoma" w:cs="Tahoma"/>
                <w:b/>
              </w:rPr>
              <w:t>/</w:t>
            </w:r>
            <w:proofErr w:type="spellStart"/>
            <w:r w:rsidRPr="004727C5">
              <w:rPr>
                <w:rFonts w:ascii="Tahoma" w:hAnsi="Tahoma" w:cs="Tahoma"/>
                <w:b/>
              </w:rPr>
              <w:t>п</w:t>
            </w:r>
            <w:proofErr w:type="spellEnd"/>
          </w:p>
        </w:tc>
        <w:tc>
          <w:tcPr>
            <w:tcW w:w="2492" w:type="pct"/>
            <w:vMerge w:val="restart"/>
            <w:vAlign w:val="center"/>
          </w:tcPr>
          <w:p w:rsidR="00EC0D5F" w:rsidRPr="004727C5" w:rsidRDefault="00EC0D5F" w:rsidP="00196EDF">
            <w:pPr>
              <w:jc w:val="center"/>
              <w:rPr>
                <w:rFonts w:ascii="Tahoma" w:hAnsi="Tahoma" w:cs="Tahoma"/>
                <w:b/>
              </w:rPr>
            </w:pPr>
            <w:r w:rsidRPr="004727C5">
              <w:rPr>
                <w:rFonts w:ascii="Tahoma" w:hAnsi="Tahoma" w:cs="Tahoma"/>
                <w:b/>
              </w:rPr>
              <w:t>Наименование и содержание критерия</w:t>
            </w:r>
          </w:p>
        </w:tc>
        <w:tc>
          <w:tcPr>
            <w:tcW w:w="2208" w:type="pct"/>
            <w:gridSpan w:val="2"/>
            <w:vAlign w:val="center"/>
          </w:tcPr>
          <w:p w:rsidR="00EC0D5F" w:rsidRPr="004727C5" w:rsidRDefault="00EC0D5F" w:rsidP="00196EDF">
            <w:pPr>
              <w:jc w:val="center"/>
              <w:rPr>
                <w:rFonts w:ascii="Tahoma" w:hAnsi="Tahoma" w:cs="Tahoma"/>
                <w:b/>
              </w:rPr>
            </w:pPr>
            <w:r w:rsidRPr="004727C5">
              <w:rPr>
                <w:rFonts w:ascii="Tahoma" w:hAnsi="Tahoma" w:cs="Tahoma"/>
                <w:b/>
              </w:rPr>
              <w:t>Оценка Предложения</w:t>
            </w:r>
          </w:p>
        </w:tc>
      </w:tr>
      <w:tr w:rsidR="00EC0D5F" w:rsidRPr="004727C5" w:rsidTr="00EC0D5F">
        <w:trPr>
          <w:cantSplit/>
          <w:trHeight w:val="240"/>
        </w:trPr>
        <w:tc>
          <w:tcPr>
            <w:tcW w:w="300" w:type="pct"/>
            <w:vMerge/>
            <w:vAlign w:val="center"/>
          </w:tcPr>
          <w:p w:rsidR="00EC0D5F" w:rsidRPr="004727C5" w:rsidRDefault="00EC0D5F" w:rsidP="00196EDF">
            <w:pPr>
              <w:jc w:val="center"/>
              <w:rPr>
                <w:rFonts w:ascii="Tahoma" w:hAnsi="Tahoma" w:cs="Tahoma"/>
                <w:b/>
              </w:rPr>
            </w:pPr>
          </w:p>
        </w:tc>
        <w:tc>
          <w:tcPr>
            <w:tcW w:w="2492" w:type="pct"/>
            <w:vMerge/>
            <w:vAlign w:val="center"/>
          </w:tcPr>
          <w:p w:rsidR="00EC0D5F" w:rsidRPr="004727C5" w:rsidRDefault="00EC0D5F" w:rsidP="00196EDF">
            <w:pPr>
              <w:jc w:val="center"/>
              <w:rPr>
                <w:rFonts w:ascii="Tahoma" w:hAnsi="Tahoma" w:cs="Tahoma"/>
                <w:b/>
              </w:rPr>
            </w:pPr>
          </w:p>
        </w:tc>
        <w:tc>
          <w:tcPr>
            <w:tcW w:w="1077" w:type="pct"/>
            <w:vAlign w:val="center"/>
          </w:tcPr>
          <w:p w:rsidR="00EC0D5F" w:rsidRPr="004727C5" w:rsidRDefault="00EC0D5F" w:rsidP="00196EDF">
            <w:pPr>
              <w:jc w:val="center"/>
              <w:rPr>
                <w:rFonts w:ascii="Tahoma" w:hAnsi="Tahoma" w:cs="Tahoma"/>
                <w:b/>
              </w:rPr>
            </w:pPr>
            <w:r w:rsidRPr="004727C5">
              <w:rPr>
                <w:rFonts w:ascii="Tahoma" w:hAnsi="Tahoma" w:cs="Tahoma"/>
                <w:b/>
              </w:rPr>
              <w:t>Значение/</w:t>
            </w:r>
            <w:r w:rsidRPr="004727C5">
              <w:rPr>
                <w:rFonts w:ascii="Tahoma" w:hAnsi="Tahoma" w:cs="Tahoma"/>
              </w:rPr>
              <w:t xml:space="preserve"> </w:t>
            </w:r>
            <w:r w:rsidRPr="004727C5">
              <w:rPr>
                <w:rFonts w:ascii="Tahoma" w:hAnsi="Tahoma" w:cs="Tahoma"/>
                <w:b/>
              </w:rPr>
              <w:t>Коэффициент весомости критерия</w:t>
            </w:r>
          </w:p>
        </w:tc>
        <w:tc>
          <w:tcPr>
            <w:tcW w:w="1131" w:type="pct"/>
            <w:vAlign w:val="center"/>
          </w:tcPr>
          <w:p w:rsidR="00EC0D5F" w:rsidRPr="004727C5" w:rsidRDefault="00EC0D5F" w:rsidP="00196EDF">
            <w:pPr>
              <w:jc w:val="center"/>
              <w:rPr>
                <w:rFonts w:ascii="Tahoma" w:hAnsi="Tahoma" w:cs="Tahoma"/>
                <w:b/>
              </w:rPr>
            </w:pPr>
            <w:r w:rsidRPr="004727C5">
              <w:rPr>
                <w:rFonts w:ascii="Tahoma" w:hAnsi="Tahoma" w:cs="Tahoma"/>
                <w:b/>
              </w:rPr>
              <w:t>Результат</w:t>
            </w:r>
          </w:p>
        </w:tc>
      </w:tr>
      <w:tr w:rsidR="00EC0D5F" w:rsidRPr="004727C5" w:rsidTr="00EC0D5F">
        <w:trPr>
          <w:cantSplit/>
          <w:trHeight w:val="555"/>
        </w:trPr>
        <w:tc>
          <w:tcPr>
            <w:tcW w:w="300" w:type="pct"/>
            <w:vAlign w:val="center"/>
          </w:tcPr>
          <w:p w:rsidR="00EC0D5F" w:rsidRPr="004727C5" w:rsidRDefault="00EC0D5F" w:rsidP="00196EDF">
            <w:pPr>
              <w:jc w:val="center"/>
              <w:rPr>
                <w:rFonts w:ascii="Tahoma" w:hAnsi="Tahoma" w:cs="Tahoma"/>
              </w:rPr>
            </w:pPr>
            <w:r w:rsidRPr="004727C5">
              <w:rPr>
                <w:rFonts w:ascii="Tahoma" w:hAnsi="Tahoma" w:cs="Tahoma"/>
              </w:rPr>
              <w:t>1.</w:t>
            </w:r>
          </w:p>
        </w:tc>
        <w:tc>
          <w:tcPr>
            <w:tcW w:w="2492" w:type="pct"/>
            <w:vAlign w:val="center"/>
          </w:tcPr>
          <w:p w:rsidR="00EC0D5F" w:rsidRPr="004727C5" w:rsidRDefault="00EC0D5F" w:rsidP="00196EDF">
            <w:pPr>
              <w:jc w:val="both"/>
              <w:rPr>
                <w:rFonts w:ascii="Tahoma" w:hAnsi="Tahoma" w:cs="Tahoma"/>
              </w:rPr>
            </w:pPr>
            <w:r w:rsidRPr="004727C5">
              <w:rPr>
                <w:rFonts w:ascii="Tahoma" w:hAnsi="Tahoma" w:cs="Tahoma"/>
              </w:rPr>
              <w:t>Цена</w:t>
            </w:r>
          </w:p>
        </w:tc>
        <w:tc>
          <w:tcPr>
            <w:tcW w:w="1077" w:type="pct"/>
            <w:vAlign w:val="center"/>
          </w:tcPr>
          <w:p w:rsidR="00EC0D5F" w:rsidRPr="004727C5" w:rsidRDefault="00EC0D5F" w:rsidP="00196EDF">
            <w:pPr>
              <w:jc w:val="center"/>
              <w:rPr>
                <w:rFonts w:ascii="Tahoma" w:hAnsi="Tahoma" w:cs="Tahoma"/>
              </w:rPr>
            </w:pPr>
            <w:r w:rsidRPr="004727C5">
              <w:rPr>
                <w:rFonts w:ascii="Tahoma" w:hAnsi="Tahoma" w:cs="Tahoma"/>
              </w:rPr>
              <w:t>К</w:t>
            </w:r>
            <w:proofErr w:type="gramStart"/>
            <w:r w:rsidRPr="004727C5">
              <w:rPr>
                <w:rFonts w:ascii="Tahoma" w:hAnsi="Tahoma" w:cs="Tahoma"/>
              </w:rPr>
              <w:t>1</w:t>
            </w:r>
            <w:proofErr w:type="gramEnd"/>
            <w:r w:rsidRPr="004727C5">
              <w:rPr>
                <w:rFonts w:ascii="Tahoma" w:hAnsi="Tahoma" w:cs="Tahoma"/>
              </w:rPr>
              <w:t xml:space="preserve"> = 1</w:t>
            </w:r>
          </w:p>
        </w:tc>
        <w:tc>
          <w:tcPr>
            <w:tcW w:w="1131" w:type="pct"/>
            <w:vAlign w:val="center"/>
          </w:tcPr>
          <w:p w:rsidR="00EC0D5F" w:rsidRPr="004727C5" w:rsidRDefault="00EC0D5F" w:rsidP="00196EDF">
            <w:pPr>
              <w:jc w:val="center"/>
              <w:rPr>
                <w:rFonts w:ascii="Tahoma" w:hAnsi="Tahoma" w:cs="Tahoma"/>
                <w:lang w:val="en-US"/>
              </w:rPr>
            </w:pPr>
            <w:r w:rsidRPr="004727C5">
              <w:rPr>
                <w:rFonts w:ascii="Tahoma" w:hAnsi="Tahoma" w:cs="Tahoma"/>
              </w:rPr>
              <w:t>Р1</w:t>
            </w:r>
            <w:proofErr w:type="spellStart"/>
            <w:r w:rsidRPr="004727C5">
              <w:rPr>
                <w:rFonts w:ascii="Tahoma" w:hAnsi="Tahoma" w:cs="Tahoma"/>
                <w:vertAlign w:val="subscript"/>
                <w:lang w:val="en-US"/>
              </w:rPr>
              <w:t>i</w:t>
            </w:r>
            <w:proofErr w:type="spellEnd"/>
            <w:r w:rsidRPr="004727C5">
              <w:rPr>
                <w:rFonts w:ascii="Tahoma" w:hAnsi="Tahoma" w:cs="Tahoma"/>
                <w:lang w:val="en-US"/>
              </w:rPr>
              <w:t xml:space="preserve"> = </w:t>
            </w:r>
            <w:r w:rsidRPr="004727C5">
              <w:rPr>
                <w:rFonts w:ascii="Tahoma" w:hAnsi="Tahoma" w:cs="Tahoma"/>
              </w:rPr>
              <w:t>К</w:t>
            </w:r>
            <w:proofErr w:type="gramStart"/>
            <w:r w:rsidRPr="004727C5">
              <w:rPr>
                <w:rFonts w:ascii="Tahoma" w:hAnsi="Tahoma" w:cs="Tahoma"/>
              </w:rPr>
              <w:t>1</w:t>
            </w:r>
            <w:proofErr w:type="gramEnd"/>
            <w:r w:rsidRPr="004727C5">
              <w:rPr>
                <w:rFonts w:ascii="Tahoma" w:hAnsi="Tahoma" w:cs="Tahoma"/>
                <w:lang w:val="en-US"/>
              </w:rPr>
              <w:t xml:space="preserve"> x </w:t>
            </w:r>
            <w:r w:rsidRPr="004727C5">
              <w:rPr>
                <w:rFonts w:ascii="Tahoma" w:hAnsi="Tahoma" w:cs="Tahoma"/>
              </w:rPr>
              <w:t>Ц</w:t>
            </w:r>
            <w:r w:rsidRPr="004727C5">
              <w:rPr>
                <w:rFonts w:ascii="Tahoma" w:hAnsi="Tahoma" w:cs="Tahoma"/>
                <w:vertAlign w:val="subscript"/>
                <w:lang w:val="en-US"/>
              </w:rPr>
              <w:t>min</w:t>
            </w:r>
            <w:r w:rsidRPr="004727C5">
              <w:rPr>
                <w:rFonts w:ascii="Tahoma" w:hAnsi="Tahoma" w:cs="Tahoma"/>
                <w:lang w:val="en-US"/>
              </w:rPr>
              <w:t>/</w:t>
            </w:r>
            <w:r w:rsidRPr="004727C5">
              <w:rPr>
                <w:rFonts w:ascii="Tahoma" w:hAnsi="Tahoma" w:cs="Tahoma"/>
              </w:rPr>
              <w:t>Ц</w:t>
            </w:r>
            <w:proofErr w:type="spellStart"/>
            <w:r w:rsidRPr="004727C5">
              <w:rPr>
                <w:rFonts w:ascii="Tahoma" w:hAnsi="Tahoma" w:cs="Tahoma"/>
                <w:vertAlign w:val="subscript"/>
                <w:lang w:val="en-US"/>
              </w:rPr>
              <w:t>i</w:t>
            </w:r>
            <w:proofErr w:type="spellEnd"/>
          </w:p>
        </w:tc>
      </w:tr>
    </w:tbl>
    <w:p w:rsidR="00EC0D5F" w:rsidRDefault="00EC0D5F" w:rsidP="00EC0D5F">
      <w:pPr>
        <w:spacing w:before="120"/>
        <w:jc w:val="both"/>
        <w:rPr>
          <w:rFonts w:ascii="Tahoma" w:hAnsi="Tahoma" w:cs="Tahoma"/>
        </w:rPr>
      </w:pPr>
      <w:r w:rsidRPr="004727C5">
        <w:rPr>
          <w:rFonts w:ascii="Tahoma" w:hAnsi="Tahoma" w:cs="Tahoma"/>
          <w:bCs/>
          <w:iCs/>
        </w:rPr>
        <w:t xml:space="preserve">Критерий 1. </w:t>
      </w:r>
      <w:r w:rsidRPr="004727C5">
        <w:rPr>
          <w:rFonts w:ascii="Tahoma" w:hAnsi="Tahoma" w:cs="Tahoma"/>
        </w:rPr>
        <w:t>Предложению, содержащему наименьшую цену, присваивается максимальный рейтинг, равный коэффициенту весомости критерия. Рейтинг по критерию Цена, присуждаемый другим Предложениям, определяется по указанной формуле, где: Р1</w:t>
      </w:r>
      <w:proofErr w:type="spellStart"/>
      <w:r w:rsidRPr="004727C5">
        <w:rPr>
          <w:rFonts w:ascii="Tahoma" w:hAnsi="Tahoma" w:cs="Tahoma"/>
          <w:vertAlign w:val="subscript"/>
          <w:lang w:val="en-US"/>
        </w:rPr>
        <w:t>i</w:t>
      </w:r>
      <w:proofErr w:type="spellEnd"/>
      <w:r w:rsidRPr="004727C5">
        <w:rPr>
          <w:rFonts w:ascii="Tahoma" w:hAnsi="Tahoma" w:cs="Tahoma"/>
        </w:rPr>
        <w:t xml:space="preserve"> – рейтинг </w:t>
      </w:r>
      <w:proofErr w:type="spellStart"/>
      <w:r w:rsidRPr="004727C5">
        <w:rPr>
          <w:rFonts w:ascii="Tahoma" w:hAnsi="Tahoma" w:cs="Tahoma"/>
          <w:lang w:val="en-US"/>
        </w:rPr>
        <w:t>i</w:t>
      </w:r>
      <w:proofErr w:type="spellEnd"/>
      <w:r w:rsidRPr="004727C5">
        <w:rPr>
          <w:rFonts w:ascii="Tahoma" w:hAnsi="Tahoma" w:cs="Tahoma"/>
        </w:rPr>
        <w:t>-го Предложения, Ц</w:t>
      </w:r>
      <w:proofErr w:type="spellStart"/>
      <w:r w:rsidRPr="004727C5">
        <w:rPr>
          <w:rFonts w:ascii="Tahoma" w:hAnsi="Tahoma" w:cs="Tahoma"/>
          <w:vertAlign w:val="subscript"/>
          <w:lang w:val="en-US"/>
        </w:rPr>
        <w:t>i</w:t>
      </w:r>
      <w:proofErr w:type="spellEnd"/>
      <w:r w:rsidRPr="004727C5">
        <w:rPr>
          <w:rFonts w:ascii="Tahoma" w:hAnsi="Tahoma" w:cs="Tahoma"/>
        </w:rPr>
        <w:t xml:space="preserve"> – цена </w:t>
      </w:r>
      <w:proofErr w:type="spellStart"/>
      <w:r w:rsidRPr="004727C5">
        <w:rPr>
          <w:rFonts w:ascii="Tahoma" w:hAnsi="Tahoma" w:cs="Tahoma"/>
          <w:lang w:val="en-US"/>
        </w:rPr>
        <w:t>i</w:t>
      </w:r>
      <w:proofErr w:type="spellEnd"/>
      <w:r w:rsidRPr="004727C5">
        <w:rPr>
          <w:rFonts w:ascii="Tahoma" w:hAnsi="Tahoma" w:cs="Tahoma"/>
        </w:rPr>
        <w:t>-го Предложения, Ц</w:t>
      </w:r>
      <w:r w:rsidRPr="004727C5">
        <w:rPr>
          <w:rFonts w:ascii="Tahoma" w:hAnsi="Tahoma" w:cs="Tahoma"/>
          <w:vertAlign w:val="subscript"/>
          <w:lang w:val="en-US"/>
        </w:rPr>
        <w:t>min</w:t>
      </w:r>
      <w:r w:rsidRPr="004727C5">
        <w:rPr>
          <w:rFonts w:ascii="Tahoma" w:hAnsi="Tahoma" w:cs="Tahoma"/>
        </w:rPr>
        <w:t xml:space="preserve"> – цена  предложения, которому присвоен максимальный рейтинг.</w:t>
      </w:r>
    </w:p>
    <w:p w:rsidR="00EC0D5F" w:rsidRPr="004727C5" w:rsidRDefault="00EC0D5F" w:rsidP="00EC0D5F">
      <w:pPr>
        <w:spacing w:before="120"/>
        <w:jc w:val="both"/>
        <w:rPr>
          <w:rFonts w:ascii="Tahoma" w:hAnsi="Tahoma" w:cs="Tahoma"/>
          <w:bCs/>
          <w:iCs/>
        </w:rPr>
      </w:pPr>
      <w:r w:rsidRPr="004727C5">
        <w:rPr>
          <w:rFonts w:ascii="Tahoma" w:hAnsi="Tahoma" w:cs="Tahoma"/>
          <w:bCs/>
          <w:iCs/>
        </w:rPr>
        <w:t xml:space="preserve">При рассмотрении Предложений Участников по критерию минимальной цены подлежит рассмотрению без учета НДС. </w:t>
      </w:r>
    </w:p>
    <w:p w:rsidR="00131BC5" w:rsidRPr="00EC0D5F" w:rsidRDefault="00131BC5" w:rsidP="00EC0D5F">
      <w:pPr>
        <w:spacing w:before="120"/>
        <w:jc w:val="both"/>
        <w:rPr>
          <w:rFonts w:ascii="Tahoma" w:hAnsi="Tahoma" w:cs="Tahoma"/>
          <w:bCs/>
          <w:iCs/>
          <w:sz w:val="16"/>
          <w:szCs w:val="16"/>
        </w:rPr>
      </w:pPr>
    </w:p>
    <w:sectPr w:rsidR="00131BC5" w:rsidRPr="00EC0D5F" w:rsidSect="00EC0D5F">
      <w:footerReference w:type="default" r:id="rId8"/>
      <w:pgSz w:w="11906" w:h="16838"/>
      <w:pgMar w:top="426" w:right="42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A0F" w:rsidRDefault="00573A0F">
      <w:r>
        <w:separator/>
      </w:r>
    </w:p>
  </w:endnote>
  <w:endnote w:type="continuationSeparator" w:id="0">
    <w:p w:rsidR="00573A0F" w:rsidRDefault="00573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16268F" w:rsidRPr="00DB4E15">
      <w:rPr>
        <w:rFonts w:ascii="Arial" w:hAnsi="Arial" w:cs="Arial"/>
        <w:b/>
        <w:sz w:val="16"/>
        <w:szCs w:val="16"/>
      </w:rPr>
      <w:fldChar w:fldCharType="begin"/>
    </w:r>
    <w:r w:rsidRPr="00DB4E15">
      <w:rPr>
        <w:rFonts w:ascii="Arial" w:hAnsi="Arial" w:cs="Arial"/>
        <w:b/>
        <w:sz w:val="16"/>
        <w:szCs w:val="16"/>
      </w:rPr>
      <w:instrText>PAGE</w:instrText>
    </w:r>
    <w:r w:rsidR="0016268F" w:rsidRPr="00DB4E15">
      <w:rPr>
        <w:rFonts w:ascii="Arial" w:hAnsi="Arial" w:cs="Arial"/>
        <w:b/>
        <w:sz w:val="16"/>
        <w:szCs w:val="16"/>
      </w:rPr>
      <w:fldChar w:fldCharType="separate"/>
    </w:r>
    <w:r w:rsidR="00EC0D5F">
      <w:rPr>
        <w:rFonts w:ascii="Arial" w:hAnsi="Arial" w:cs="Arial"/>
        <w:b/>
        <w:noProof/>
        <w:sz w:val="16"/>
        <w:szCs w:val="16"/>
      </w:rPr>
      <w:t>1</w:t>
    </w:r>
    <w:r w:rsidR="0016268F" w:rsidRPr="00DB4E15">
      <w:rPr>
        <w:rFonts w:ascii="Arial" w:hAnsi="Arial" w:cs="Arial"/>
        <w:b/>
        <w:sz w:val="16"/>
        <w:szCs w:val="16"/>
      </w:rPr>
      <w:fldChar w:fldCharType="end"/>
    </w:r>
    <w:r w:rsidRPr="00DB4E15">
      <w:rPr>
        <w:rFonts w:ascii="Arial" w:hAnsi="Arial" w:cs="Arial"/>
        <w:sz w:val="16"/>
        <w:szCs w:val="16"/>
      </w:rPr>
      <w:t xml:space="preserve"> из </w:t>
    </w:r>
    <w:r w:rsidR="0016268F" w:rsidRPr="00DB4E15">
      <w:rPr>
        <w:rFonts w:ascii="Arial" w:hAnsi="Arial" w:cs="Arial"/>
        <w:b/>
        <w:sz w:val="16"/>
        <w:szCs w:val="16"/>
      </w:rPr>
      <w:fldChar w:fldCharType="begin"/>
    </w:r>
    <w:r w:rsidRPr="00DB4E15">
      <w:rPr>
        <w:rFonts w:ascii="Arial" w:hAnsi="Arial" w:cs="Arial"/>
        <w:b/>
        <w:sz w:val="16"/>
        <w:szCs w:val="16"/>
      </w:rPr>
      <w:instrText>NUMPAGES</w:instrText>
    </w:r>
    <w:r w:rsidR="0016268F" w:rsidRPr="00DB4E15">
      <w:rPr>
        <w:rFonts w:ascii="Arial" w:hAnsi="Arial" w:cs="Arial"/>
        <w:b/>
        <w:sz w:val="16"/>
        <w:szCs w:val="16"/>
      </w:rPr>
      <w:fldChar w:fldCharType="separate"/>
    </w:r>
    <w:r w:rsidR="00EC0D5F">
      <w:rPr>
        <w:rFonts w:ascii="Arial" w:hAnsi="Arial" w:cs="Arial"/>
        <w:b/>
        <w:noProof/>
        <w:sz w:val="16"/>
        <w:szCs w:val="16"/>
      </w:rPr>
      <w:t>1</w:t>
    </w:r>
    <w:r w:rsidR="0016268F"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A0F" w:rsidRDefault="00573A0F">
      <w:r>
        <w:separator/>
      </w:r>
    </w:p>
  </w:footnote>
  <w:footnote w:type="continuationSeparator" w:id="0">
    <w:p w:rsidR="00573A0F" w:rsidRDefault="00573A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68F"/>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5F"/>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rPr>
  </w:style>
</w:styles>
</file>

<file path=word/webSettings.xml><?xml version="1.0" encoding="utf-8"?>
<w:webSettings xmlns:r="http://schemas.openxmlformats.org/officeDocument/2006/relationships" xmlns:w="http://schemas.openxmlformats.org/wordprocessingml/2006/main">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F91FCA-E3B0-4BD1-9F33-8B7160920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94</Words>
  <Characters>646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Солдатов Владимир Николаевич</cp:lastModifiedBy>
  <cp:revision>3</cp:revision>
  <cp:lastPrinted>2016-04-01T07:05:00Z</cp:lastPrinted>
  <dcterms:created xsi:type="dcterms:W3CDTF">2019-02-06T07:25:00Z</dcterms:created>
  <dcterms:modified xsi:type="dcterms:W3CDTF">2019-04-10T10:21:00Z</dcterms:modified>
</cp:coreProperties>
</file>